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5F" w:rsidRDefault="001F0B5F" w:rsidP="001F0B5F">
      <w:pPr>
        <w:spacing w:after="0" w:line="450" w:lineRule="atLeast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24"/>
          <w:szCs w:val="24"/>
          <w:lang w:eastAsia="ru-RU"/>
        </w:rPr>
      </w:pPr>
      <w:bookmarkStart w:id="0" w:name="_GoBack"/>
      <w:r w:rsidRPr="001F0B5F">
        <w:rPr>
          <w:rFonts w:ascii="Comic Sans MS" w:eastAsia="Times New Roman" w:hAnsi="Comic Sans MS" w:cs="Times New Roman"/>
          <w:b/>
          <w:bCs/>
          <w:color w:val="661A29"/>
          <w:kern w:val="36"/>
          <w:sz w:val="24"/>
          <w:szCs w:val="24"/>
          <w:lang w:eastAsia="ru-RU"/>
        </w:rPr>
        <w:t>Советы участникам и их родителям</w:t>
      </w:r>
    </w:p>
    <w:bookmarkEnd w:id="0"/>
    <w:p w:rsidR="001F0B5F" w:rsidRPr="001F0B5F" w:rsidRDefault="001F0B5F" w:rsidP="001F0B5F">
      <w:pPr>
        <w:spacing w:after="0" w:line="450" w:lineRule="atLeast"/>
        <w:jc w:val="both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Экзамены —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 стоит бояться ошибок. Известно, что не ошибается тот, кто ничего не делает.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</w:p>
    <w:p w:rsidR="001F0B5F" w:rsidRDefault="001F0B5F" w:rsidP="001F0B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</w:p>
    <w:p w:rsid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Некоторые полезные приемы</w:t>
      </w:r>
    </w:p>
    <w:p w:rsidR="001F0B5F" w:rsidRP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1F0B5F" w:rsidRDefault="001F0B5F" w:rsidP="001F0B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</w:p>
    <w:p w:rsid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Рекомендации по заучиванию материала</w:t>
      </w:r>
    </w:p>
    <w:p w:rsidR="001F0B5F" w:rsidRP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Главное – распределение повторений во времени.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Повторять рекомендуется сразу в течение 15-20 минут, через 8-9 часов и через 24 часа.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br/>
      </w:r>
    </w:p>
    <w:p w:rsid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Советы родителям</w:t>
      </w:r>
    </w:p>
    <w:p w:rsidR="001F0B5F" w:rsidRP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1F0B5F" w:rsidRDefault="001F0B5F" w:rsidP="001F0B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Поведение родителей</w:t>
      </w:r>
    </w:p>
    <w:p w:rsidR="001F0B5F" w:rsidRP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ая</w:t>
      </w:r>
      <w:proofErr w:type="spellEnd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любимый(</w:t>
      </w:r>
      <w:proofErr w:type="spellStart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ая</w:t>
      </w:r>
      <w:proofErr w:type="spellEnd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«от хорошего слова даже кактусы лучше растут».</w:t>
      </w:r>
    </w:p>
    <w:p w:rsidR="001F0B5F" w:rsidRDefault="001F0B5F" w:rsidP="001F0B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Организация занятий</w:t>
      </w:r>
    </w:p>
    <w:p w:rsidR="001F0B5F" w:rsidRDefault="001F0B5F" w:rsidP="001F0B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аудиалы</w:t>
      </w:r>
      <w:proofErr w:type="spellEnd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кинестетики</w:t>
      </w:r>
      <w:proofErr w:type="spellEnd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Одна из главных причин предэкзаменационного стресса — ситуация неопределенности. Заблаговременное ознакомление с </w:t>
      </w:r>
      <w:hyperlink r:id="rId4" w:history="1">
        <w:r w:rsidRPr="001F0B5F">
          <w:rPr>
            <w:rFonts w:ascii="inherit" w:eastAsia="Times New Roman" w:hAnsi="inherit" w:cs="Arial"/>
            <w:color w:val="661A29"/>
            <w:sz w:val="24"/>
            <w:szCs w:val="24"/>
            <w:u w:val="single"/>
            <w:bdr w:val="none" w:sz="0" w:space="0" w:color="auto" w:frame="1"/>
            <w:lang w:eastAsia="ru-RU"/>
          </w:rPr>
          <w:t>правилами проведения ОГЭ</w:t>
        </w:r>
      </w:hyperlink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 заполнения бланков, особенностями экзамена поможет разрешить эту ситуацию.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Помогите распределить темы подготовки по дням. Ознакомьте ребёнка с методикой подготовки к экзаменам.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Обеспечьте своему выпускнику удобное место для занятий, чтобы ему нравилось там заниматься!</w:t>
      </w:r>
    </w:p>
    <w:p w:rsidR="001F0B5F" w:rsidRDefault="001F0B5F" w:rsidP="001F0B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F0B5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Питание и режим дня</w:t>
      </w:r>
    </w:p>
    <w:p w:rsidR="001F0B5F" w:rsidRPr="001F0B5F" w:rsidRDefault="001F0B5F" w:rsidP="001F0B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1F0B5F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 утра перед экзаменом дайте ребёнку шоколадку… разумеется, чтобы глюкоза стимулировала мозговую деятельность…</w:t>
      </w:r>
    </w:p>
    <w:p w:rsidR="00167A0A" w:rsidRPr="001F0B5F" w:rsidRDefault="001F0B5F" w:rsidP="001F0B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 w:val="24"/>
          <w:szCs w:val="24"/>
        </w:rPr>
      </w:pPr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Материалы подготовлены на основе книг </w:t>
      </w:r>
      <w:proofErr w:type="spellStart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Ф.Йейтса</w:t>
      </w:r>
      <w:proofErr w:type="spellEnd"/>
      <w:r w:rsidRPr="001F0B5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167A0A" w:rsidRPr="001F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83"/>
    <w:rsid w:val="001F0B5F"/>
    <w:rsid w:val="00BC2491"/>
    <w:rsid w:val="00D22EA3"/>
    <w:rsid w:val="00E5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574"/>
  <w15:chartTrackingRefBased/>
  <w15:docId w15:val="{B8DBD53A-25FC-46A3-896D-D69C898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B5F"/>
    <w:rPr>
      <w:b/>
      <w:bCs/>
    </w:rPr>
  </w:style>
  <w:style w:type="character" w:styleId="a5">
    <w:name w:val="Hyperlink"/>
    <w:basedOn w:val="a0"/>
    <w:uiPriority w:val="99"/>
    <w:semiHidden/>
    <w:unhideWhenUsed/>
    <w:rsid w:val="001F0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2025-11-30T12:05:00Z</dcterms:created>
  <dcterms:modified xsi:type="dcterms:W3CDTF">2025-11-30T12:08:00Z</dcterms:modified>
</cp:coreProperties>
</file>